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2A" w:rsidRPr="008A242A" w:rsidRDefault="008A242A" w:rsidP="008A2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8A242A" w:rsidRPr="008A242A" w:rsidRDefault="008A242A" w:rsidP="008A2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MATTI Kullervo PETÄJÄ</w:t>
      </w:r>
    </w:p>
    <w:p w:rsidR="008A242A" w:rsidRPr="008A242A" w:rsidRDefault="008A242A" w:rsidP="008A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12.1.1912, Tampere</w:t>
      </w: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19.8.1995</w:t>
      </w:r>
      <w:proofErr w:type="gramEnd"/>
    </w:p>
    <w:p w:rsidR="008A242A" w:rsidRPr="008A242A" w:rsidRDefault="008A242A" w:rsidP="008A2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8A242A" w:rsidRPr="008A242A" w:rsidRDefault="008A242A" w:rsidP="008A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kuvataiteilija, taidegraafikko</w:t>
      </w:r>
    </w:p>
    <w:p w:rsidR="008A242A" w:rsidRPr="008A242A" w:rsidRDefault="008A242A" w:rsidP="008A2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8A242A" w:rsidRPr="008A242A" w:rsidRDefault="008A242A" w:rsidP="008A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Taideteollinen keskuskoulu 1931, Turun Taideyhdistyksen piirustuskoulu </w:t>
      </w:r>
      <w:proofErr w:type="gram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1932-34</w:t>
      </w:r>
      <w:proofErr w:type="gram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Suomen Taideyhdistyksen piirustuskoulu 1934-37.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Kungl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Akademien för de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fria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Konsterna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Tukholma 1947,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Académie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André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Lhote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Académie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 la Grande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Chaumière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, Pariisi, 1949.</w:t>
      </w:r>
    </w:p>
    <w:p w:rsidR="008A242A" w:rsidRPr="008A242A" w:rsidRDefault="008A242A" w:rsidP="008A2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8A242A" w:rsidRPr="008A242A" w:rsidRDefault="008A242A" w:rsidP="008A2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8A242A" w:rsidRPr="008A242A" w:rsidRDefault="008A242A" w:rsidP="008A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Turku 1932.</w:t>
      </w:r>
    </w:p>
    <w:p w:rsidR="008A242A" w:rsidRPr="008A242A" w:rsidRDefault="008A242A" w:rsidP="008A2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8A242A" w:rsidRPr="008A242A" w:rsidRDefault="008A242A" w:rsidP="008A242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1945, 1949, 1950, 1951, 1954, 1955, 1957, 1961, 1964, 1965 </w:t>
      </w:r>
      <w:proofErr w:type="gram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1968-71</w:t>
      </w:r>
      <w:proofErr w:type="gram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1973, Suomen Taideakatemian 3-v. näyttely 1950, 1953, 1956, 1962, 1965, 1971, Nuorten näyttely 1943, 1946, 1952, Suomen Taidegraafikoiden näyttely </w:t>
      </w:r>
      <w:proofErr w:type="gram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1956-57</w:t>
      </w:r>
      <w:proofErr w:type="gram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30-v. näyttely 1962,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kilp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1966, "10-luvun graafikoita", 1970, Puupiirros-kiertonäyttely ja "Omakuva"-näyttely 1970, 40-v. näyttely "Vedos 72", 1972,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värigraf:n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1973, "Vanhempaa suom.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.", 1980, Suomen Kuvataidejärjestöjen Liiton näyttely 1948, 1949, 1951, 1952, 1954, 1956, 1958, 1960, Suomen Taideakatemian kiertonäyttely "Akvarelli" 1950 ja "Suom. grafiikkaa </w:t>
      </w:r>
      <w:proofErr w:type="gram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1895-1951</w:t>
      </w:r>
      <w:proofErr w:type="gram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", 1951, "Puupiirros S:n taiteessa", 1981.</w:t>
      </w:r>
    </w:p>
    <w:p w:rsidR="008A242A" w:rsidRPr="008A242A" w:rsidRDefault="008A242A" w:rsidP="008A2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8A242A" w:rsidRPr="008A242A" w:rsidRDefault="008A242A" w:rsidP="008A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Saksan Liittotasavalta 1952, DDR, Praha, Tshekkoslovakia 1954,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Peking, Shanghai, Kiina 1955, Bukarest. Romania 1959, Hampuri, Saksan Liittotasavalta 1965, Varsova, Puola 1966, Puola, Unkari ja Tshekkoslovakia 1967,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Malmö, Ruotsi 1967, Tallinna, Eestin SNT ja Firenze, Italia 1968, Amsterdam, Hollanti 1969: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Tukholma 1970, Englanti </w:t>
      </w:r>
      <w:proofErr w:type="gram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1970-76</w:t>
      </w:r>
      <w:proofErr w:type="gram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Lontoo, Englanti 1971 ja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Camden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Lontoo 1972, Hampuri, Bremerhaven,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Travemünde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Saksan Liittotasavalta 1973,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Duxbury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Fitchburg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USA 1972, Kazakstan, Neuvostoliitto 1972, New York, USA 1971: Varsova, Puola 1973: Bukarest, Romania 1973: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Fredrikstad, Norja 1974, Hollanti 1975,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Tanska ja Ruotsi 1975, Tukholma 1976, Intia, Australia, Uusi Seelanti, Singapore, Japani ja Indonesia </w:t>
      </w:r>
      <w:proofErr w:type="gram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1976-78</w:t>
      </w:r>
      <w:proofErr w:type="gram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USA-200 v., San Francisco 1976: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pienoisveist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ja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Ranska </w:t>
      </w:r>
      <w:proofErr w:type="gram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1977-78</w:t>
      </w:r>
      <w:proofErr w:type="gram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Ruotsi 1978,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Kööpenhamina 1977,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Aktuell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Finsk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Konst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Moss, Norja 1977, Suomen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taiteenkiertonäytt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Ruotsi 1977,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Moss, Norja 1978, Suom. nykytaiteen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Moskova 1984, Tampereen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Norrköping, Ruotsi 1948, Norrköping, Odense, Tanska, Trondheim, Norja 1955, Kiova, Neuvostoliitto 1961,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Lódz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, Puola 1962, Essen, Saksan Liittotasavalta 1971, 1977.</w:t>
      </w: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Nordisk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Grafisk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Unionin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1951, 1964, 1967, 1971, 1977, Pohjoismaisen Taideliiton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Bergen, Norja 1953, Rooma 1955, Tukholma 1970,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Arbonin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Sveitsi 1954,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Luganon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Sveitsi 1954,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Xylon-näytt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Geneve, Sveitsi 1959, 1962, 1972,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Pohjoism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Kööpenhamina 1964 ja Uppsala, Ruotsi 1965, Firenzen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Italia 1968, Tokion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Japani 1968, 1976,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São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Paulon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Brasilia 1969,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Carpin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trienn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Italia 1969, 1972, Barcelonan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Espanja 1969,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Rooma, Italia 1969,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nykygraf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Torre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del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Greco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1970,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Chalet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delle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Rose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Faenza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Italia 1971,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Pohjoism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taidetta,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Hässelby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Tukholma 1971, Ljubljanan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Jugoslavia 1971, 1975, 1977, 1979, Krakovan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Puola 1970, 1972,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Intergrafik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Berliini 1970,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Söul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Korea 1970, Madridin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Espanja 1972,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Intergrafia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Katowice, Puola 1972, Fredrikstadin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Norja 1972, 1974, 1976, 1978,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Milano 1972 ja Ravenna, Italia 1973,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Biellan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kilp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Italia 1973,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Grenchenin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värigraf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trienn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Saksan Liittotasavalta 1973, Ibizan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Espanja 1974,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Frechenin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Saksan Liittotasavalta 1974,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Graphica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Creativa-trienn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Jyväskylä 1975: Belgradin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nykytait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museon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Jugoslavia 1977, Baden-Badenin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euroopp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Saksan Liittotasavalta 1981. </w:t>
      </w:r>
    </w:p>
    <w:p w:rsidR="008A242A" w:rsidRPr="008A242A" w:rsidRDefault="008A242A" w:rsidP="008A2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8A242A" w:rsidRPr="008A242A" w:rsidRDefault="008A242A" w:rsidP="008A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"Satu", 1951,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Nekalan lastentalo, Tre: "Suvi", 1955,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., Kaupin parantola</w:t>
      </w:r>
      <w:proofErr w:type="gram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(nyk.</w:t>
      </w:r>
      <w:proofErr w:type="gram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Marjatan sairaala), Tre: "Paikka auringossa", 1965,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., Sampolan kansalaiskoulu, Tre: "Tulkaa minun tyköni", 1959, alttaritaulu, Kylmäkosken kirkko.</w:t>
      </w:r>
    </w:p>
    <w:p w:rsidR="008A242A" w:rsidRPr="008A242A" w:rsidRDefault="008A242A" w:rsidP="008A2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8A242A" w:rsidRPr="008A242A" w:rsidRDefault="008A242A" w:rsidP="008A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III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dukaattikilp:ssa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1937, III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Kalevan kansakoulun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seinämaalauskilp:ssa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1950, I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ja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Nekalan lastentalon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seinämaalauskilp:ssa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1951, I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Kaupin parantolan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seinämaalauskilp:ssa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1954, II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(Sisko Petäjän kanssa) Raholan kansakoulun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seinämaalauskilp:ssa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1956, I sija Sampolan kansalaiskoulun seinämaalauksen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kutsukilp:ssa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1964,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Taidegraafikoiden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kilp:ssa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1966, II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taidekilp:ssa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1964 ja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1969. Ulkomaiset: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Firenzen kv.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bienn:ssa</w:t>
      </w:r>
      <w:proofErr w:type="spell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1968.</w:t>
      </w: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Pro Finlandia 1964.</w:t>
      </w:r>
    </w:p>
    <w:p w:rsidR="008A242A" w:rsidRPr="008A242A" w:rsidRDefault="008A242A" w:rsidP="008A2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8A242A" w:rsidRPr="008A242A" w:rsidRDefault="008A242A" w:rsidP="008A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toiminnan, elinympäristön ja tuotannon dokumentointi.</w:t>
      </w:r>
      <w:proofErr w:type="gramEnd"/>
    </w:p>
    <w:p w:rsidR="008A242A" w:rsidRPr="008A242A" w:rsidRDefault="008A242A" w:rsidP="008A24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MUU TYÖ</w:t>
      </w:r>
    </w:p>
    <w:p w:rsidR="008A242A" w:rsidRPr="008A242A" w:rsidRDefault="008A242A" w:rsidP="008A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Mainossomistaja </w:t>
      </w:r>
      <w:proofErr w:type="gramStart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1938-46</w:t>
      </w:r>
      <w:proofErr w:type="gramEnd"/>
      <w:r w:rsidRPr="008A242A">
        <w:rPr>
          <w:rFonts w:ascii="Times New Roman" w:eastAsia="Times New Roman" w:hAnsi="Times New Roman" w:cs="Times New Roman"/>
          <w:sz w:val="20"/>
          <w:szCs w:val="20"/>
          <w:lang w:eastAsia="fi-FI"/>
        </w:rPr>
        <w:t>, taideteosten valokuvaaja 1962-75.</w:t>
      </w:r>
    </w:p>
    <w:p w:rsidR="009E51AF" w:rsidRPr="008A242A" w:rsidRDefault="009E51AF">
      <w:pPr>
        <w:rPr>
          <w:sz w:val="20"/>
          <w:szCs w:val="20"/>
        </w:rPr>
      </w:pPr>
    </w:p>
    <w:sectPr w:rsidR="009E51AF" w:rsidRPr="008A242A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A242A"/>
    <w:rsid w:val="00677DE1"/>
    <w:rsid w:val="00817A1A"/>
    <w:rsid w:val="00833A97"/>
    <w:rsid w:val="008A242A"/>
    <w:rsid w:val="009E51AF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8A2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A242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8A242A"/>
  </w:style>
  <w:style w:type="character" w:customStyle="1" w:styleId="valiotsikko">
    <w:name w:val="valiotsikko"/>
    <w:basedOn w:val="Kappaleenoletusfontti"/>
    <w:rsid w:val="008A242A"/>
  </w:style>
  <w:style w:type="paragraph" w:customStyle="1" w:styleId="leipateksti">
    <w:name w:val="leipateksti"/>
    <w:basedOn w:val="Normaali"/>
    <w:rsid w:val="008A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8A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8A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2011-05-13T09:37:00Z</dcterms:created>
  <dcterms:modified xsi:type="dcterms:W3CDTF">2011-05-13T09:37:00Z</dcterms:modified>
</cp:coreProperties>
</file>