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15" w:hanging="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spacing w:lineRule="auto" w:line="240"/>
        <w:ind w:left="-15" w:hanging="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  <w:t>Antti Holma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Nuottasaari, Oulu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040 563 8888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https://kuvataiteilijamatrikkeli.fi/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/>
      </w:pPr>
      <w:r>
        <w:rPr>
          <w:rFonts w:eastAsia="Courier New" w:cs="Courier New" w:ascii="Courier New" w:hAnsi="Courier New"/>
          <w:b/>
          <w:color w:val="00000A"/>
        </w:rPr>
        <w:t>Taideopinnot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Vapaa taidekoulu, Helsinki 1964 – 65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Taideteollinen oppilaitos, Helsinki 1965 – 69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1.-näyttely: 1978 Oulun taiteen vuosinäyttely, Oulun taidemuseo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/>
      </w:pPr>
      <w:r>
        <w:rPr>
          <w:rFonts w:eastAsia="Courier New" w:cs="Courier New" w:ascii="Courier New" w:hAnsi="Courier New"/>
          <w:b/>
          <w:color w:val="00000A"/>
        </w:rPr>
        <w:t>Yksityisnäyttelyitä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Harmaja, Oulu 2013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G, Helsinki 2012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Limingan taidekoulu 2011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PSK-Kaupunki, Oulu 2008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Becker, Jyväskylä 2007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Taidetalo Halonen, Manamansalo 2006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Joella, Turku 2005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Harmaja, Oulu 2003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Katariina, Helsinki 2003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Stadtmuseum Halle, Saksa 1999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Saskia, Tampere 1998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Villa salmenranta, Oulu 1997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Katariina, Helsinki 1996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Arktinen Galleria, Oulu 1995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Guido da Spa, Amsterdam, Hollanti 1994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täysiQ, Rovaniemi 1994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Harmaja, Oulu 1993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G, Helsinki 1989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Kajaanin taidehalli 1987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Oulun taidemuseo 1986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G, Helsinki 1986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Galleria Saskia, Tampere 1986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TM Galleria, Helsinki 1984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Raahen kaupunginkirjasto 1982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Oulun taidemuseo 1981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/>
      </w:pPr>
      <w:r>
        <w:rPr>
          <w:rFonts w:eastAsia="Courier New" w:cs="Courier New" w:ascii="Courier New" w:hAnsi="Courier New"/>
          <w:b/>
          <w:color w:val="00000A"/>
        </w:rPr>
        <w:t>Yhteis- ja ryhmänäyttelyitä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/>
      </w:r>
    </w:p>
    <w:p>
      <w:pPr>
        <w:pStyle w:val="Normal"/>
        <w:spacing w:lineRule="auto" w:line="240"/>
        <w:rPr>
          <w:rFonts w:ascii="Courier New" w:hAnsi="Courier New" w:eastAsia="Courier New" w:cs="Courier New"/>
          <w:b w:val="false"/>
          <w:b w:val="false"/>
          <w:bCs w:val="false"/>
          <w:color w:val="00000A"/>
        </w:rPr>
      </w:pPr>
      <w:r>
        <w:rPr>
          <w:rFonts w:eastAsia="Courier New" w:cs="Courier New" w:ascii="Courier New" w:hAnsi="Courier New"/>
          <w:b w:val="false"/>
          <w:bCs w:val="false"/>
          <w:color w:val="00000A"/>
        </w:rPr>
        <w:t xml:space="preserve">Bässen ’23, Galleria Bässen, Mustion kartano. Paul Osipow, Antti Holma, Mariam Falaileh...Raasepori 2023 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rFonts w:eastAsia="Courier New" w:cs="Courier New" w:ascii="Courier New" w:hAnsi="Courier New"/>
          <w:b w:val="false"/>
          <w:bCs w:val="false"/>
          <w:color w:val="00000A"/>
        </w:rPr>
        <w:t>Galleria Taide-Pankki,Oulu 2022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rFonts w:eastAsia="Courier New" w:cs="Courier New" w:ascii="Courier New" w:hAnsi="Courier New"/>
          <w:b w:val="false"/>
          <w:bCs w:val="false"/>
          <w:color w:val="00000A"/>
        </w:rPr>
        <w:t xml:space="preserve">Real-Deal (Gallery Halmetoja), Oulu 2022   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Oudot Tavat, Galleria Myötätuuli, Raahe 2021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Oudot Tavat, Galleria Poleeni, Pieksämäki 2021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Elämänviiva II, Rovaniemen Taidemuseo 2020-2021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Rappiotaide, Galleria Rankka, Helsinki 2019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Jatkuva aika, Rovaniemen Taidemuseo 2016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Kipinä, Fiskars 2013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Lumipalloefekti, Oulun Taidemuseo 2012-13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Oudot tavat, Galleria Myötätuuli, Raahe 2011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 xml:space="preserve">Oudot tavat, Kanneltalon Galleria, Helsinki 2010 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 xml:space="preserve">Maalauksia, grafiikkaa, veistoksia, Kemin Taidemuseo 2009 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Poluilta Poimittua, Oulunkaupungin kirjasto 2009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Otsikko, Galleria Rantakasarmi, Suomenlinna 2008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Puun peili, Salon taidemuseo, 2006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Mäntän kuvataideviikot 2005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 xml:space="preserve">Pulisongit palaa, Aineen taidemuseo, Tornio 2005 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Graphica Creativa 02, Jyväskylän taidemuseo 2002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T’p.l.a, 15 taidegraafikkoa Keravalla 2001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Mäntän kuvataideviikot 2001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Top 7, Etelä-Karjalan taidemuseo, Lappeenranta 2001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Kunnon taidetta, Vapriikin paja, Tampere 2001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Puusta käsin, Oulun taidemuseo 2000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Kemin taidemuseo 1999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 xml:space="preserve">Suomen taiteilijain vuosinäyttelyt 1999, 1996, 1994, 1993, 1991, 1990, 1989, 1988, 1985, 1984, 1982, 1980 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Grafiikkaa: Holma- Pajari-Rankka-Tervo, Mältinranta, Tampere 1994 Tampereen nykytaiteenmuseo, Moskova 1989 - Suomen taidegraafikkojen juhlanäyttely Sampo 1985 - Pohjanlahden biennaali, Rauma 1982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spacing w:lineRule="auto" w:line="240"/>
        <w:rPr/>
      </w:pPr>
      <w:r>
        <w:rPr>
          <w:rFonts w:eastAsia="Courier New" w:cs="Courier New" w:ascii="Courier New" w:hAnsi="Courier New"/>
          <w:b/>
          <w:color w:val="00000A"/>
        </w:rPr>
        <w:t>Kansainvälinen näyttelytoiminta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8th International Printmaking Bernnial, Douro Portugali, 2016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Mirror of Wood, a century of the woodcut print in Finland, Yhdysvallat 2004-2005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Kansainvälinen grafiikan triennaali, Krakova 1997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Wood, Steel and Paper, Westerparkin kulttuurikeskus, Amsterdam 1994 Nordisk Grafik, Liljevalchs Konsthall, Tukholma 1992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Gävle konstcentrum 1990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Banska Bystrican puupiirrosbiennaali, Slovakia 1989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Tampereen nykytaiteenmuseo, Moskova 1989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Odessa 1984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color w:val="00000A"/>
        </w:rPr>
        <w:t>Ausstellung Grafiken und Zeichnungen aus Oulu, Leverkusen 1984 Pohjanlahden biennaali, Rauma 1982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spacing w:lineRule="auto" w:line="240"/>
        <w:rPr/>
      </w:pPr>
      <w:r>
        <w:rPr>
          <w:rFonts w:eastAsia="Courier New" w:cs="Courier New" w:ascii="Courier New" w:hAnsi="Courier New"/>
          <w:b/>
          <w:color w:val="00000A"/>
        </w:rPr>
        <w:t>Töitä kokoelmissa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Suomen valtio.</w:t>
      </w:r>
    </w:p>
    <w:p>
      <w:pPr>
        <w:pStyle w:val="Normal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Espoon, Jyväskylän, Tampereen, Oulun, Raahen ja Rovaniemen kaupungit. Oulun ja Rauman taidemuseot.</w:t>
      </w:r>
    </w:p>
    <w:p>
      <w:pPr>
        <w:pStyle w:val="Normal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Nykytaiteen museo, Tampere.</w:t>
      </w:r>
    </w:p>
    <w:p>
      <w:pPr>
        <w:pStyle w:val="Normal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Kehitysaluerahasto, Kuopio.</w:t>
      </w:r>
    </w:p>
    <w:p>
      <w:pPr>
        <w:pStyle w:val="Normal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 xml:space="preserve">Sanomalehti Kalevan kokoelmat. </w:t>
      </w:r>
    </w:p>
    <w:p>
      <w:pPr>
        <w:pStyle w:val="Normal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Goethe Institut, Helsinki- Tikanoja -kokoelmat, Vaasa.</w:t>
      </w:r>
    </w:p>
    <w:p>
      <w:pPr>
        <w:pStyle w:val="Normal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Jenny ja Antti Wihurin Säätiön kokoelmat.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/>
      </w:pPr>
      <w:r>
        <w:rPr>
          <w:rFonts w:eastAsia="Courier New" w:cs="Courier New" w:ascii="Courier New" w:hAnsi="Courier New"/>
          <w:b/>
          <w:color w:val="00000A"/>
        </w:rPr>
        <w:t>Palkinnot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Oulun kaupungin kuvataidepalkinto 1984.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Kunniamaininta Pohjanlahden biennaalissa 1982.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/>
      </w:pPr>
      <w:r>
        <w:rPr>
          <w:rFonts w:eastAsia="Courier New" w:cs="Courier New" w:ascii="Courier New" w:hAnsi="Courier New"/>
          <w:b/>
          <w:color w:val="00000A"/>
        </w:rPr>
        <w:t>Julkisia teoksia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Oulun yliopisto arkkitehtuurin osasto 2002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Oulun oikeusaputoimisto 1997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Merikosken kuntoutus- ja tutkimuskeskus, Oulu 1995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 xml:space="preserve">Oulun palolaitos - Oulunsalon kunnantalo - Oulun yliopistollinen sairaala - Oulun kaupungin rahatoimisto - Toppilan lukio, Oulu. Kansaneläkelaitos, Oulun toimitalo. - Posti-Tele, Oulun toimitalo 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YLE, Oulun radiotalo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/>
      </w:pPr>
      <w:r>
        <w:rPr>
          <w:rFonts w:eastAsia="Courier New" w:cs="Courier New" w:ascii="Courier New" w:hAnsi="Courier New"/>
          <w:b/>
          <w:color w:val="00000A"/>
        </w:rPr>
        <w:t>Julkaisuja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b/>
          <w:b/>
          <w:color w:val="00000A"/>
        </w:rPr>
      </w:pPr>
      <w:r>
        <w:rPr>
          <w:rFonts w:eastAsia="Courier New" w:cs="Courier New" w:ascii="Courier New" w:hAnsi="Courier New"/>
          <w:b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Kaltio 4-5/2009.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Mirror of the wood, a century of the woodcut print in Finland, julkaisu Eisentrager Howard Gallery, Sheldon Memorial Art Gallery, Nordic Heritage Museum, Carleton College Art Gallery 2004.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Graphica Creativa 02, Jyväskylän taidemuseon julkaisu 2002.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Top7, Etelä-Karjalan taidemuseon julkaisu 2001.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Puusta käsin, Oulun taidemuseon julkaisuja 38/2000.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Finnische grafik, Hallescher Kunstverein 1999.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Taide 2/99.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  <w:t>Sampo, Suomen taidegraafikot ry: juhlanäyttelyjulkaisu 1985.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/>
      </w:pPr>
      <w:r>
        <w:rPr>
          <w:rFonts w:eastAsia="Courier New" w:cs="Courier New" w:ascii="Courier New" w:hAnsi="Courier New"/>
          <w:color w:val="00000A"/>
        </w:rPr>
        <w:t>Suomen taidegraafikot ry:n jäsen 1981</w:t>
      </w:r>
    </w:p>
    <w:p>
      <w:pPr>
        <w:pStyle w:val="Normal"/>
        <w:spacing w:lineRule="auto" w:line="240"/>
        <w:rPr/>
      </w:pPr>
      <w:r>
        <w:rPr>
          <w:rFonts w:eastAsia="Courier New" w:cs="Courier New" w:ascii="Courier New" w:hAnsi="Courier New"/>
          <w:color w:val="00000A"/>
        </w:rPr>
        <w:t>Valtion taiteilijaeläk</w:t>
      </w:r>
      <w:r>
        <w:rPr>
          <w:rFonts w:eastAsia="Courier New" w:cs="Courier New" w:ascii="Courier New" w:hAnsi="Courier New"/>
          <w:color w:val="00000A"/>
          <w:kern w:val="2"/>
          <w:sz w:val="24"/>
          <w:szCs w:val="24"/>
          <w:lang w:val="fi-FI" w:eastAsia="hi-IN" w:bidi="hi-IN"/>
        </w:rPr>
        <w:t>e 2006</w:t>
      </w:r>
    </w:p>
    <w:p>
      <w:pPr>
        <w:pStyle w:val="Normal"/>
        <w:spacing w:lineRule="auto" w:line="240"/>
        <w:rPr>
          <w:rFonts w:ascii="Courier New" w:hAnsi="Courier New" w:eastAsia="Courier New" w:cs="Courier New"/>
          <w:color w:val="00000A"/>
        </w:rPr>
      </w:pPr>
      <w:r>
        <w:rPr>
          <w:rFonts w:eastAsia="Courier New" w:cs="Courier New" w:ascii="Courier New" w:hAnsi="Courier New"/>
          <w:color w:val="00000A"/>
        </w:rPr>
      </w:r>
    </w:p>
    <w:p>
      <w:pPr>
        <w:pStyle w:val="Normal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61" w:right="1134" w:header="708" w:top="1134" w:footer="708" w:bottom="119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4472C4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CV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4472C4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|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Antti Holma</w:t>
    </w:r>
  </w:p>
  <w:p>
    <w:pPr>
      <w:pStyle w:val="Normal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Cs w:val="24"/>
        <w:lang w:val="fi-FI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Calibri" w:hAnsi="Calibri" w:eastAsia="SimSun" w:cs="Mangal"/>
      <w:color w:val="auto"/>
      <w:kern w:val="2"/>
      <w:sz w:val="24"/>
      <w:szCs w:val="24"/>
      <w:lang w:val="fi-FI" w:eastAsia="hi-IN" w:bidi="hi-IN"/>
    </w:rPr>
  </w:style>
  <w:style w:type="paragraph" w:styleId="Otsikk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Otsikk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Otsikk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Otsikk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Otsikk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Otsikk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2e168f"/>
    <w:rPr>
      <w:rFonts w:eastAsia="SimSun" w:cs="Mangal"/>
      <w:kern w:val="2"/>
      <w:sz w:val="24"/>
      <w:szCs w:val="21"/>
      <w:lang w:eastAsia="hi-IN" w:bidi="hi-IN"/>
    </w:rPr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2e168f"/>
    <w:rPr>
      <w:rFonts w:eastAsia="SimSun" w:cs="Mangal"/>
      <w:kern w:val="2"/>
      <w:sz w:val="24"/>
      <w:szCs w:val="21"/>
      <w:lang w:eastAsia="hi-IN" w:bidi="hi-I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before="0" w:after="120"/>
    </w:pPr>
    <w:rPr/>
  </w:style>
  <w:style w:type="paragraph" w:styleId="Luettelo">
    <w:name w:val="List"/>
    <w:basedOn w:val="Leipteksti"/>
    <w:pPr/>
    <w:rPr/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/>
  </w:style>
  <w:style w:type="paragraph" w:styleId="LOnormal" w:default="1">
    <w:name w:val="LO-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fi-FI" w:eastAsia="zh-CN" w:bidi="hi-IN"/>
    </w:rPr>
  </w:style>
  <w:style w:type="paragraph" w:styleId="Potsikk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Otsikko11" w:customStyle="1">
    <w:name w:val="Otsikko1"/>
    <w:basedOn w:val="Normal"/>
    <w:next w:val="Leipteksti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Kuvaotsikko1" w:customStyle="1">
    <w:name w:val="Kuvaotsikko1"/>
    <w:basedOn w:val="Normal"/>
    <w:qFormat/>
    <w:pPr>
      <w:suppressLineNumbers/>
      <w:spacing w:before="120" w:after="120"/>
    </w:pPr>
    <w:rPr>
      <w:i/>
      <w:iCs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unhideWhenUsed/>
    <w:rsid w:val="002e168f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Alatunniste">
    <w:name w:val="Footer"/>
    <w:basedOn w:val="Normal"/>
    <w:link w:val="AlatunnisteChar"/>
    <w:uiPriority w:val="99"/>
    <w:unhideWhenUsed/>
    <w:rsid w:val="002e168f"/>
    <w:pPr>
      <w:tabs>
        <w:tab w:val="clear" w:pos="720"/>
        <w:tab w:val="center" w:pos="4819" w:leader="none"/>
        <w:tab w:val="right" w:pos="9638" w:leader="none"/>
      </w:tabs>
    </w:pPr>
    <w:rPr>
      <w:szCs w:val="21"/>
    </w:rPr>
  </w:style>
  <w:style w:type="paragraph" w:styleId="Alaotsikk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0ZSYhSINFL9HTuNEYy0ZtdfnRw==">AMUW2mVc8JT81/vAWKy0D1D7Cs3XmFPDfx9DfeBHYDpWcyyJvhjguS4yIwHLokGhCx7BRt3oqwl0mkCbCP2KVHaKzQs5Smh/5ZjG/XMBZfJ1B1qM5dEWKE0=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LibreOffice/6.3.3.2$Windows_X86_64 LibreOffice_project/a64200df03143b798afd1ec74a12ab50359878ed</Application>
  <Pages>3</Pages>
  <Words>524</Words>
  <Characters>3822</Characters>
  <CharactersWithSpaces>4256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2021-11-09T14:50:00Z</dcterms:created>
  <dc:creator>Antti Holma</dc:creator>
  <dc:description/>
  <dc:language>fi-FI</dc:language>
  <cp:lastModifiedBy/>
  <dcterms:modified xsi:type="dcterms:W3CDTF">2023-10-11T13:10:48Z</dcterms:modified>
  <cp:revision>5</cp:revision>
  <dc:subject/>
  <dc:title/>
</cp:coreProperties>
</file>