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LAURA KÄRKI, TaM, kuvataiteen monitaiteilija</w:t>
      </w:r>
    </w:p>
    <w:p w:rsidR="00000000" w:rsidDel="00000000" w:rsidP="00000000" w:rsidRDefault="00000000" w:rsidRPr="00000000" w14:paraId="00000001">
      <w:pPr>
        <w:pBdr>
          <w:bottom w:color="808080" w:space="0" w:sz="8" w:val="single"/>
        </w:pBd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s. 1978 Lahdessa, asuu ja työskentelee Berliinissä, Suomessa ja ulkomaisissa taiteilijaresidensseissä</w:t>
      </w:r>
    </w:p>
    <w:p w:rsidR="00000000" w:rsidDel="00000000" w:rsidP="00000000" w:rsidRDefault="00000000" w:rsidRPr="00000000" w14:paraId="00000002">
      <w:pPr>
        <w:pBdr>
          <w:bottom w:color="808080" w:space="0" w:sz="8" w:val="single"/>
        </w:pBd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TAIDEKOULUTUS</w:t>
      </w: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2006</w:t>
        <w:tab/>
        <w:t xml:space="preserve">Taiteen maisteri, TaM, Aalto-yliopisto, Helsinki</w:t>
      </w:r>
    </w:p>
    <w:p w:rsidR="00000000" w:rsidDel="00000000" w:rsidP="00000000" w:rsidRDefault="00000000" w:rsidRPr="00000000" w14:paraId="0000000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2002</w:t>
        <w:tab/>
        <w:t xml:space="preserve">Tekstiilisuunnittelu, Artenomi, AMK, Metropolia, Vantaa</w:t>
      </w:r>
    </w:p>
    <w:p w:rsidR="00000000" w:rsidDel="00000000" w:rsidP="00000000" w:rsidRDefault="00000000" w:rsidRPr="00000000" w14:paraId="0000000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1998</w:t>
        <w:tab/>
        <w:t xml:space="preserve">Keramiikka-alan artesaani, Tammelan käsi- ja taideteollisuusoppilaitos, Tammela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Lisäkoulutus:</w:t>
      </w:r>
    </w:p>
    <w:p w:rsidR="00000000" w:rsidDel="00000000" w:rsidP="00000000" w:rsidRDefault="00000000" w:rsidRPr="00000000" w14:paraId="0000000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2018 -</w:t>
        <w:tab/>
        <w:t xml:space="preserve">Ammatillisen opettajan pedagogiset opinnot AmO, HAMK</w:t>
      </w:r>
    </w:p>
    <w:p w:rsidR="00000000" w:rsidDel="00000000" w:rsidP="00000000" w:rsidRDefault="00000000" w:rsidRPr="00000000" w14:paraId="0000000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  <w:tab/>
        <w:t xml:space="preserve">Suomen Taiteilijaseuran managerointihanke, projektipäällikkö Kira Sjöberg</w:t>
      </w:r>
    </w:p>
    <w:p w:rsidR="00000000" w:rsidDel="00000000" w:rsidP="00000000" w:rsidRDefault="00000000" w:rsidRPr="00000000" w14:paraId="0000000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2013</w:t>
        <w:tab/>
        <w:t xml:space="preserve">Lyriikan verkkokurssi, Etäopisto, Orivesi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TAITEELLINEN TOIMINTA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Valikoidut </w:t>
      </w:r>
      <w:r w:rsidDel="00000000" w:rsidR="00000000" w:rsidRPr="00000000">
        <w:rPr>
          <w:b w:val="1"/>
          <w:sz w:val="18"/>
          <w:szCs w:val="18"/>
          <w:rtl w:val="0"/>
        </w:rPr>
        <w:t xml:space="preserve">yksityisnäyttelyt</w:t>
      </w:r>
      <w:r w:rsidDel="00000000" w:rsidR="00000000" w:rsidRPr="00000000">
        <w:rPr>
          <w:sz w:val="18"/>
          <w:szCs w:val="18"/>
          <w:rtl w:val="0"/>
        </w:rPr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  <w:t xml:space="preserve">ARTag Gallery, Helsinki </w:t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  <w:t xml:space="preserve">Art Goes Kapakka -festivaali, Tommyknocker Craft Beer Bar, Helsinki </w:t>
        <w:tab/>
        <w:tab/>
        <w:tab/>
        <w:tab/>
      </w:r>
    </w:p>
    <w:p w:rsidR="00000000" w:rsidDel="00000000" w:rsidP="00000000" w:rsidRDefault="00000000" w:rsidRPr="00000000" w14:paraId="0000001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  <w:t xml:space="preserve">Galleria Katariina, HTS, Helsinki</w:t>
      </w:r>
    </w:p>
    <w:p w:rsidR="00000000" w:rsidDel="00000000" w:rsidP="00000000" w:rsidRDefault="00000000" w:rsidRPr="00000000" w14:paraId="0000001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  <w:t xml:space="preserve">Showroom Berliini, Berliini</w:t>
      </w:r>
    </w:p>
    <w:p w:rsidR="00000000" w:rsidDel="00000000" w:rsidP="00000000" w:rsidRDefault="00000000" w:rsidRPr="00000000" w14:paraId="0000001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</w:t>
        <w:tab/>
        <w:t xml:space="preserve">Vuotalon Galleria, Helsinki (kutsuttuna)</w:t>
      </w:r>
    </w:p>
    <w:p w:rsidR="00000000" w:rsidDel="00000000" w:rsidP="00000000" w:rsidRDefault="00000000" w:rsidRPr="00000000" w14:paraId="0000001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  <w:tab/>
        <w:t xml:space="preserve">Galleria Jangva, Helsinki</w:t>
      </w:r>
    </w:p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  <w:tab/>
        <w:t xml:space="preserve">Taidekeskus Mältinranta, Tampere</w:t>
      </w:r>
    </w:p>
    <w:p w:rsidR="00000000" w:rsidDel="00000000" w:rsidP="00000000" w:rsidRDefault="00000000" w:rsidRPr="00000000" w14:paraId="0000001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Valikoidut yhteis- ja ryhmänäyttelyt</w:t>
      </w:r>
    </w:p>
    <w:p w:rsidR="00000000" w:rsidDel="00000000" w:rsidP="00000000" w:rsidRDefault="00000000" w:rsidRPr="00000000" w14:paraId="000000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      Kuvakirja, Taarastin kesänäyttely, Nastola (12.6 - 18.8.2019)</w:t>
      </w:r>
    </w:p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  <w:t xml:space="preserve">Päästä meidät pahasta, Taidekeskus Antares, Sippola</w:t>
      </w:r>
    </w:p>
    <w:p w:rsidR="00000000" w:rsidDel="00000000" w:rsidP="00000000" w:rsidRDefault="00000000" w:rsidRPr="00000000" w14:paraId="0000001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Fragmentierte Realität, GEDOK Galleria, Berliini</w:t>
      </w:r>
    </w:p>
    <w:p w:rsidR="00000000" w:rsidDel="00000000" w:rsidP="00000000" w:rsidRDefault="00000000" w:rsidRPr="00000000" w14:paraId="0000001A">
      <w:pPr>
        <w:spacing w:line="240" w:lineRule="auto"/>
        <w:rPr>
          <w:color w:val="1d2129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Soft Within: Soft Spaces, </w:t>
      </w:r>
      <w:r w:rsidDel="00000000" w:rsidR="00000000" w:rsidRPr="00000000">
        <w:rPr>
          <w:color w:val="1d2129"/>
          <w:sz w:val="18"/>
          <w:szCs w:val="18"/>
          <w:rtl w:val="0"/>
        </w:rPr>
        <w:t xml:space="preserve">Straße55 Gallery, Berliini</w:t>
      </w:r>
    </w:p>
    <w:p w:rsidR="00000000" w:rsidDel="00000000" w:rsidP="00000000" w:rsidRDefault="00000000" w:rsidRPr="00000000" w14:paraId="0000001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Neuaufnahmen, GEDOK Galleria, Berliini</w:t>
      </w:r>
    </w:p>
    <w:p w:rsidR="00000000" w:rsidDel="00000000" w:rsidP="00000000" w:rsidRDefault="00000000" w:rsidRPr="00000000" w14:paraId="0000001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 </w:t>
        <w:tab/>
        <w:t xml:space="preserve">Soft Within: Leftovers, Prezlauer Studio, Berliini,</w:t>
      </w:r>
    </w:p>
    <w:p w:rsidR="00000000" w:rsidDel="00000000" w:rsidP="00000000" w:rsidRDefault="00000000" w:rsidRPr="00000000" w14:paraId="0000001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Kunst und Religion, K41, Kunstverein, Köln</w:t>
      </w:r>
    </w:p>
    <w:p w:rsidR="00000000" w:rsidDel="00000000" w:rsidP="00000000" w:rsidRDefault="00000000" w:rsidRPr="00000000" w14:paraId="0000001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Vielä hetki lapsena, Heinolan Taidemuseo, Heinola</w:t>
      </w:r>
    </w:p>
    <w:p w:rsidR="00000000" w:rsidDel="00000000" w:rsidP="00000000" w:rsidRDefault="00000000" w:rsidRPr="00000000" w14:paraId="0000001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Näkymättömät reitit, Wiurilan kesänäyttely, Salo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Arteground, Viljandi, Estonia </w:t>
      </w:r>
    </w:p>
    <w:p w:rsidR="00000000" w:rsidDel="00000000" w:rsidP="00000000" w:rsidRDefault="00000000" w:rsidRPr="00000000" w14:paraId="0000002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Was der Himmel erlaubt, GEDOK Galleria, Berliini</w:t>
      </w:r>
    </w:p>
    <w:p w:rsidR="00000000" w:rsidDel="00000000" w:rsidP="00000000" w:rsidRDefault="00000000" w:rsidRPr="00000000" w14:paraId="00000022">
      <w:pPr>
        <w:spacing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Soft Within: Feelings don’t last forever, White Concepts Gallery, Berliini</w:t>
      </w:r>
    </w:p>
    <w:p w:rsidR="00000000" w:rsidDel="00000000" w:rsidP="00000000" w:rsidRDefault="00000000" w:rsidRPr="00000000" w14:paraId="0000002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Art Fair Suomi, Helsinki</w:t>
      </w:r>
    </w:p>
    <w:p w:rsidR="00000000" w:rsidDel="00000000" w:rsidP="00000000" w:rsidRDefault="00000000" w:rsidRPr="00000000" w14:paraId="0000002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Äänitaiteen Sauna, Tempo Dokumentär Festival in Stockholm, Suomen Tukholman-instituutti</w:t>
      </w:r>
    </w:p>
    <w:p w:rsidR="00000000" w:rsidDel="00000000" w:rsidP="00000000" w:rsidRDefault="00000000" w:rsidRPr="00000000" w14:paraId="0000002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Out and About, Varkauden taidemuseo, Varkaus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2016</w:t>
        <w:tab/>
        <w:t xml:space="preserve">Menagerie, Toolbox Galleria, Berliini</w:t>
      </w:r>
    </w:p>
    <w:p w:rsidR="00000000" w:rsidDel="00000000" w:rsidP="00000000" w:rsidRDefault="00000000" w:rsidRPr="00000000" w14:paraId="00000027">
      <w:pPr>
        <w:spacing w:line="24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Kuka kuuntelee köyhää? Lapinlahden lähteen käytävägalleria, Helsinki</w:t>
        <w:tab/>
      </w:r>
    </w:p>
    <w:p w:rsidR="00000000" w:rsidDel="00000000" w:rsidP="00000000" w:rsidRDefault="00000000" w:rsidRPr="00000000" w14:paraId="00000028">
      <w:pPr>
        <w:spacing w:line="240" w:lineRule="auto"/>
        <w:ind w:left="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Helsingin taiteilijaseuran joulunäyttely, Galleria Katariina, Helsinki</w:t>
      </w:r>
    </w:p>
    <w:p w:rsidR="00000000" w:rsidDel="00000000" w:rsidP="00000000" w:rsidRDefault="00000000" w:rsidRPr="00000000" w14:paraId="0000002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Särö, Almintalon galleria, Suomen Pohjoismainen taideliitto, Loviisa</w:t>
      </w:r>
    </w:p>
    <w:p w:rsidR="00000000" w:rsidDel="00000000" w:rsidP="00000000" w:rsidRDefault="00000000" w:rsidRPr="00000000" w14:paraId="0000002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Arteground festival Baltic 2010 – 2016, Alltogether, Viljandi, Viro</w:t>
      </w:r>
    </w:p>
    <w:p w:rsidR="00000000" w:rsidDel="00000000" w:rsidP="00000000" w:rsidRDefault="00000000" w:rsidRPr="00000000" w14:paraId="0000002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Teoksia kokoelmissa, julkisen tilan taide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</w:t>
        <w:tab/>
        <w:t xml:space="preserve">Suomen valtion taidekokoelmat</w:t>
      </w:r>
    </w:p>
    <w:p w:rsidR="00000000" w:rsidDel="00000000" w:rsidP="00000000" w:rsidRDefault="00000000" w:rsidRPr="00000000" w14:paraId="0000002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2008</w:t>
        <w:tab/>
        <w:t xml:space="preserve">Suomen käsityön museo, Jyväskylä</w:t>
      </w:r>
    </w:p>
    <w:p w:rsidR="00000000" w:rsidDel="00000000" w:rsidP="00000000" w:rsidRDefault="00000000" w:rsidRPr="00000000" w14:paraId="0000002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2004</w:t>
        <w:tab/>
        <w:t xml:space="preserve">Borenius &amp; Kemppisen taidekokoelmat, Helsinki</w:t>
      </w:r>
    </w:p>
    <w:p w:rsidR="00000000" w:rsidDel="00000000" w:rsidP="00000000" w:rsidRDefault="00000000" w:rsidRPr="00000000" w14:paraId="0000003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2004</w:t>
        <w:tab/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Hotel Hilton, julkinen taideteos, Helsinki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color w:val="333333"/>
          <w:sz w:val="18"/>
          <w:szCs w:val="18"/>
        </w:rPr>
      </w:pPr>
      <w:r w:rsidDel="00000000" w:rsidR="00000000" w:rsidRPr="00000000">
        <w:rPr>
          <w:sz w:val="12"/>
          <w:szCs w:val="12"/>
          <w:rtl w:val="0"/>
        </w:rPr>
        <w:t xml:space="preserve">2000,2001</w:t>
      </w:r>
      <w:r w:rsidDel="00000000" w:rsidR="00000000" w:rsidRPr="00000000">
        <w:rPr>
          <w:sz w:val="18"/>
          <w:szCs w:val="18"/>
          <w:rtl w:val="0"/>
        </w:rPr>
        <w:tab/>
        <w:t xml:space="preserve">Messukeskus, julkisia taideteoksia, Helsinki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Apurahoja (valikoima)</w:t>
      </w:r>
    </w:p>
    <w:p w:rsidR="00000000" w:rsidDel="00000000" w:rsidP="00000000" w:rsidRDefault="00000000" w:rsidRPr="00000000" w14:paraId="0000003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 </w:t>
        <w:tab/>
        <w:t xml:space="preserve">Taiteen edistämiskeskus, apuraha kansainvälisiin hankkeisiin, henkilökohtainen</w:t>
      </w:r>
    </w:p>
    <w:p w:rsidR="00000000" w:rsidDel="00000000" w:rsidP="00000000" w:rsidRDefault="00000000" w:rsidRPr="00000000" w14:paraId="0000003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2008</w:t>
        <w:tab/>
        <w:t xml:space="preserve">Oskar Öflunds Stiftelse</w:t>
      </w:r>
    </w:p>
    <w:p w:rsidR="00000000" w:rsidDel="00000000" w:rsidP="00000000" w:rsidRDefault="00000000" w:rsidRPr="00000000" w14:paraId="0000003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2006</w:t>
        <w:tab/>
        <w:t xml:space="preserve">Valtion muotoilutoimikunta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